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54B1" w14:textId="5C52012A" w:rsidR="00E66558" w:rsidRDefault="00C11EB4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rPr>
          <w:b w:val="0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7D54B2" wp14:editId="0480E377">
                <wp:simplePos x="0" y="0"/>
                <wp:positionH relativeFrom="margin">
                  <wp:align>left</wp:align>
                </wp:positionH>
                <wp:positionV relativeFrom="margin">
                  <wp:posOffset>721360</wp:posOffset>
                </wp:positionV>
                <wp:extent cx="6016625" cy="3276600"/>
                <wp:effectExtent l="0" t="0" r="22225" b="25400"/>
                <wp:wrapSquare wrapText="bothSides"/>
                <wp:docPr id="1" name="Text Box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6625" cy="32766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ED2A16" w14:textId="4F5B333E" w:rsidR="00B572C4" w:rsidRPr="00D348C0" w:rsidRDefault="00B572C4" w:rsidP="009539E3">
                            <w:pPr>
                              <w:rPr>
                                <w:bCs/>
                                <w:color w:val="auto"/>
                              </w:rPr>
                            </w:pP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Before completing this template, </w:t>
                            </w:r>
                            <w:r w:rsidR="00F63E9E" w:rsidRPr="00D348C0">
                              <w:rPr>
                                <w:bCs/>
                                <w:color w:val="auto"/>
                              </w:rPr>
                              <w:t xml:space="preserve">read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the E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 xml:space="preserve">ducation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E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 xml:space="preserve">ndowment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F</w:t>
                            </w:r>
                            <w:r w:rsidR="00D3578A" w:rsidRPr="00D348C0">
                              <w:rPr>
                                <w:bCs/>
                                <w:color w:val="auto"/>
                              </w:rPr>
                              <w:t>oundation’s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hyperlink r:id="rId7" w:history="1">
                              <w:r w:rsidR="00FF2000" w:rsidRPr="00FF2000">
                                <w:rPr>
                                  <w:rStyle w:val="Hyperlink"/>
                                  <w:bCs/>
                                </w:rPr>
                                <w:t>guide to the pupil premium</w:t>
                              </w:r>
                            </w:hyperlink>
                            <w:r w:rsidR="00FF2000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and DfE’s </w:t>
                            </w:r>
                            <w:hyperlink r:id="rId8" w:history="1">
                              <w:r w:rsidR="00D3578A" w:rsidRPr="005646FA">
                                <w:rPr>
                                  <w:rStyle w:val="Hyperlink"/>
                                </w:rPr>
                                <w:t>pupil premium guidanc</w:t>
                              </w:r>
                              <w:r w:rsidR="005646FA" w:rsidRPr="005646FA">
                                <w:rPr>
                                  <w:rStyle w:val="Hyperlink"/>
                                </w:rPr>
                                <w:t>e for school leaders</w:t>
                              </w:r>
                            </w:hyperlink>
                            <w:r w:rsidRPr="00D348C0">
                              <w:rPr>
                                <w:bCs/>
                                <w:color w:val="auto"/>
                              </w:rPr>
                              <w:t>, which includes the ‘menu of approaches’. It is for school leaders to decide what activity to spend their pupil premium</w:t>
                            </w:r>
                            <w:r w:rsidRPr="00CE7E1B">
                              <w:rPr>
                                <w:bCs/>
                                <w:color w:val="auto"/>
                              </w:rPr>
                              <w:t xml:space="preserve"> 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>on, within the framework set out by the menu.</w:t>
                            </w:r>
                          </w:p>
                          <w:p w14:paraId="67CAB2FC" w14:textId="55CE2AFA" w:rsidR="00993CFC" w:rsidRPr="00D348C0" w:rsidRDefault="00993CFC" w:rsidP="00F33DC0">
                            <w:bookmarkStart w:id="5" w:name="_Hlk117600237"/>
                            <w:r w:rsidRPr="00D348C0">
                              <w:t>All schools that receive pupil premium</w:t>
                            </w:r>
                            <w:r w:rsidRPr="00CE7E1B">
                              <w:t xml:space="preserve"> </w:t>
                            </w:r>
                            <w:r w:rsidRPr="00D348C0">
                              <w:t xml:space="preserve">are required to use this template to complete and publish </w:t>
                            </w:r>
                            <w:r w:rsidR="00306CB7" w:rsidRPr="00D348C0">
                              <w:t>a</w:t>
                            </w:r>
                            <w:r w:rsidRPr="00D348C0">
                              <w:t xml:space="preserve"> pupil premium statement on their school website by 31 December</w:t>
                            </w:r>
                            <w:r w:rsidR="00060A62" w:rsidRPr="00D348C0">
                              <w:t xml:space="preserve"> every academic year</w:t>
                            </w:r>
                            <w:r w:rsidRPr="00D348C0">
                              <w:t>.</w:t>
                            </w:r>
                          </w:p>
                          <w:p w14:paraId="5C77A3F6" w14:textId="4E035382" w:rsidR="00D877D0" w:rsidRPr="00D348C0" w:rsidRDefault="005750E2" w:rsidP="00D877D0">
                            <w:r w:rsidRPr="00D348C0">
                              <w:t>If you are starting a new pupil premium strategy plan, use this</w:t>
                            </w:r>
                            <w:r w:rsidR="004A4C45" w:rsidRPr="00D348C0">
                              <w:t xml:space="preserve"> </w:t>
                            </w:r>
                            <w:r w:rsidR="003C4C27" w:rsidRPr="00D348C0">
                              <w:t>blank template</w:t>
                            </w:r>
                            <w:r w:rsidRPr="00D348C0">
                              <w:t xml:space="preserve">. If you are continuing a strategy </w:t>
                            </w:r>
                            <w:r w:rsidR="004E1D73" w:rsidRPr="00D348C0">
                              <w:t>plan from</w:t>
                            </w:r>
                            <w:r w:rsidR="00D877D0" w:rsidRPr="00D348C0">
                              <w:t xml:space="preserve"> </w:t>
                            </w:r>
                            <w:r w:rsidR="00904A66" w:rsidRPr="00D348C0">
                              <w:t>last</w:t>
                            </w:r>
                            <w:r w:rsidRPr="00D348C0">
                              <w:t xml:space="preserve"> academic year, you may </w:t>
                            </w:r>
                            <w:r w:rsidR="00A50104" w:rsidRPr="00D348C0">
                              <w:t>prefer</w:t>
                            </w:r>
                            <w:r w:rsidRPr="00D348C0">
                              <w:t xml:space="preserve"> to edit your </w:t>
                            </w:r>
                            <w:bookmarkEnd w:id="5"/>
                            <w:r w:rsidR="00D877D0" w:rsidRPr="00D348C0">
                              <w:t>existing statement</w:t>
                            </w:r>
                            <w:r w:rsidR="00D72C08" w:rsidRPr="00D348C0">
                              <w:t xml:space="preserve">, </w:t>
                            </w:r>
                            <w:r w:rsidR="005E18CB" w:rsidRPr="00D348C0">
                              <w:t>if</w:t>
                            </w:r>
                            <w:r w:rsidR="007610B5" w:rsidRPr="00D348C0">
                              <w:t xml:space="preserve"> that version was published using the template</w:t>
                            </w:r>
                            <w:r w:rsidR="00D877D0" w:rsidRPr="00D348C0">
                              <w:t>.</w:t>
                            </w:r>
                            <w:r w:rsidR="00CB24A4" w:rsidRPr="00D348C0">
                              <w:t xml:space="preserve"> </w:t>
                            </w:r>
                          </w:p>
                          <w:p w14:paraId="2A7D54B6" w14:textId="6B6F3880" w:rsidR="00E66558" w:rsidRPr="00D348C0" w:rsidRDefault="009D71E8">
                            <w:pPr>
                              <w:keepNext/>
                              <w:spacing w:before="120" w:after="120"/>
                              <w:outlineLvl w:val="1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Before publishing your completed statement, delete the instructions (text in italics) in this template, </w:t>
                            </w:r>
                            <w:r w:rsidR="00C10BCF">
                              <w:rPr>
                                <w:bCs/>
                                <w:color w:val="auto"/>
                              </w:rPr>
                              <w:t>and</w:t>
                            </w:r>
                            <w:r w:rsidRPr="00D348C0">
                              <w:rPr>
                                <w:bCs/>
                                <w:color w:val="auto"/>
                              </w:rPr>
                              <w:t xml:space="preserve"> this text box.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7D54B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alt="&quot;&quot;" style="position:absolute;margin-left:0;margin-top:56.8pt;width:473.75pt;height:25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" fillcolor="#f2f2f2" strokeweight=".26467mm">
                <v:textbox>
                  <w:txbxContent>
                    <w:p w14:paraId="2EED2A16" w14:textId="4F5B333E" w:rsidR="00B572C4" w:rsidRPr="00D348C0" w:rsidRDefault="00B572C4" w:rsidP="009539E3">
                      <w:pPr>
                        <w:rPr>
                          <w:bCs/>
                          <w:color w:val="auto"/>
                        </w:rPr>
                      </w:pPr>
                      <w:r w:rsidRPr="00D348C0">
                        <w:rPr>
                          <w:bCs/>
                          <w:color w:val="auto"/>
                        </w:rPr>
                        <w:t xml:space="preserve">Before completing this template, </w:t>
                      </w:r>
                      <w:r w:rsidR="00F63E9E" w:rsidRPr="00D348C0">
                        <w:rPr>
                          <w:bCs/>
                          <w:color w:val="auto"/>
                        </w:rPr>
                        <w:t xml:space="preserve">read </w:t>
                      </w:r>
                      <w:r w:rsidRPr="00D348C0">
                        <w:rPr>
                          <w:bCs/>
                          <w:color w:val="auto"/>
                        </w:rPr>
                        <w:t>the E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 xml:space="preserve">ducation </w:t>
                      </w:r>
                      <w:r w:rsidRPr="00D348C0">
                        <w:rPr>
                          <w:bCs/>
                          <w:color w:val="auto"/>
                        </w:rPr>
                        <w:t>E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 xml:space="preserve">ndowment </w:t>
                      </w:r>
                      <w:r w:rsidRPr="00D348C0">
                        <w:rPr>
                          <w:bCs/>
                          <w:color w:val="auto"/>
                        </w:rPr>
                        <w:t>F</w:t>
                      </w:r>
                      <w:r w:rsidR="00D3578A" w:rsidRPr="00D348C0">
                        <w:rPr>
                          <w:bCs/>
                          <w:color w:val="auto"/>
                        </w:rPr>
                        <w:t>oundation’s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 </w:t>
                      </w:r>
                      <w:hyperlink r:id="rId9" w:history="1">
                        <w:r w:rsidR="00FF2000" w:rsidRPr="00FF2000">
                          <w:rPr>
                            <w:rStyle w:val="Hyperlink"/>
                            <w:bCs/>
                          </w:rPr>
                          <w:t>guide to the pupil premium</w:t>
                        </w:r>
                      </w:hyperlink>
                      <w:r w:rsidR="00FF2000">
                        <w:rPr>
                          <w:bCs/>
                          <w:color w:val="auto"/>
                        </w:rPr>
                        <w:t xml:space="preserve"> 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and DfE’s </w:t>
                      </w:r>
                      <w:hyperlink r:id="rId10" w:history="1">
                        <w:r w:rsidR="00D3578A" w:rsidRPr="005646FA">
                          <w:rPr>
                            <w:rStyle w:val="Hyperlink"/>
                          </w:rPr>
                          <w:t>pupil premium guidanc</w:t>
                        </w:r>
                        <w:r w:rsidR="005646FA" w:rsidRPr="005646FA">
                          <w:rPr>
                            <w:rStyle w:val="Hyperlink"/>
                          </w:rPr>
                          <w:t>e for school leaders</w:t>
                        </w:r>
                      </w:hyperlink>
                      <w:r w:rsidRPr="00D348C0">
                        <w:rPr>
                          <w:bCs/>
                          <w:color w:val="auto"/>
                        </w:rPr>
                        <w:t>, which includes the ‘menu of approaches’. It is for school leaders to decide what activity to spend their pupil premium</w:t>
                      </w:r>
                      <w:r w:rsidRPr="00CE7E1B">
                        <w:rPr>
                          <w:bCs/>
                          <w:color w:val="auto"/>
                        </w:rPr>
                        <w:t xml:space="preserve"> </w:t>
                      </w:r>
                      <w:r w:rsidRPr="00D348C0">
                        <w:rPr>
                          <w:bCs/>
                          <w:color w:val="auto"/>
                        </w:rPr>
                        <w:t>on, within the framework set out by the menu.</w:t>
                      </w:r>
                    </w:p>
                    <w:p w14:paraId="67CAB2FC" w14:textId="55CE2AFA" w:rsidR="00993CFC" w:rsidRPr="00D348C0" w:rsidRDefault="00993CFC" w:rsidP="00F33DC0">
                      <w:bookmarkStart w:id="6" w:name="_Hlk117600237"/>
                      <w:r w:rsidRPr="00D348C0">
                        <w:t>All schools that receive pupil premium</w:t>
                      </w:r>
                      <w:r w:rsidRPr="00CE7E1B">
                        <w:t xml:space="preserve"> </w:t>
                      </w:r>
                      <w:r w:rsidRPr="00D348C0">
                        <w:t xml:space="preserve">are required to use this template to complete and publish </w:t>
                      </w:r>
                      <w:r w:rsidR="00306CB7" w:rsidRPr="00D348C0">
                        <w:t>a</w:t>
                      </w:r>
                      <w:r w:rsidRPr="00D348C0">
                        <w:t xml:space="preserve"> pupil premium statement on their school website by 31 December</w:t>
                      </w:r>
                      <w:r w:rsidR="00060A62" w:rsidRPr="00D348C0">
                        <w:t xml:space="preserve"> every academic year</w:t>
                      </w:r>
                      <w:r w:rsidRPr="00D348C0">
                        <w:t>.</w:t>
                      </w:r>
                    </w:p>
                    <w:p w14:paraId="5C77A3F6" w14:textId="4E035382" w:rsidR="00D877D0" w:rsidRPr="00D348C0" w:rsidRDefault="005750E2" w:rsidP="00D877D0">
                      <w:r w:rsidRPr="00D348C0">
                        <w:t>If you are starting a new pupil premium strategy plan, use this</w:t>
                      </w:r>
                      <w:r w:rsidR="004A4C45" w:rsidRPr="00D348C0">
                        <w:t xml:space="preserve"> </w:t>
                      </w:r>
                      <w:r w:rsidR="003C4C27" w:rsidRPr="00D348C0">
                        <w:t>blank template</w:t>
                      </w:r>
                      <w:r w:rsidRPr="00D348C0">
                        <w:t xml:space="preserve">. If you are continuing a strategy </w:t>
                      </w:r>
                      <w:r w:rsidR="004E1D73" w:rsidRPr="00D348C0">
                        <w:t>plan from</w:t>
                      </w:r>
                      <w:r w:rsidR="00D877D0" w:rsidRPr="00D348C0">
                        <w:t xml:space="preserve"> </w:t>
                      </w:r>
                      <w:r w:rsidR="00904A66" w:rsidRPr="00D348C0">
                        <w:t>last</w:t>
                      </w:r>
                      <w:r w:rsidRPr="00D348C0">
                        <w:t xml:space="preserve"> academic year, you may </w:t>
                      </w:r>
                      <w:r w:rsidR="00A50104" w:rsidRPr="00D348C0">
                        <w:t>prefer</w:t>
                      </w:r>
                      <w:r w:rsidRPr="00D348C0">
                        <w:t xml:space="preserve"> to edit your </w:t>
                      </w:r>
                      <w:bookmarkEnd w:id="6"/>
                      <w:r w:rsidR="00D877D0" w:rsidRPr="00D348C0">
                        <w:t>existing statement</w:t>
                      </w:r>
                      <w:r w:rsidR="00D72C08" w:rsidRPr="00D348C0">
                        <w:t xml:space="preserve">, </w:t>
                      </w:r>
                      <w:r w:rsidR="005E18CB" w:rsidRPr="00D348C0">
                        <w:t>if</w:t>
                      </w:r>
                      <w:r w:rsidR="007610B5" w:rsidRPr="00D348C0">
                        <w:t xml:space="preserve"> that version was published using the template</w:t>
                      </w:r>
                      <w:r w:rsidR="00D877D0" w:rsidRPr="00D348C0">
                        <w:t>.</w:t>
                      </w:r>
                      <w:r w:rsidR="00CB24A4" w:rsidRPr="00D348C0">
                        <w:t xml:space="preserve"> </w:t>
                      </w:r>
                    </w:p>
                    <w:p w14:paraId="2A7D54B6" w14:textId="6B6F3880" w:rsidR="00E66558" w:rsidRPr="00D348C0" w:rsidRDefault="009D71E8">
                      <w:pPr>
                        <w:keepNext/>
                        <w:spacing w:before="120" w:after="120"/>
                        <w:outlineLvl w:val="1"/>
                        <w:rPr>
                          <w:bCs/>
                          <w:sz w:val="28"/>
                          <w:szCs w:val="28"/>
                        </w:rPr>
                      </w:pPr>
                      <w:r w:rsidRPr="00D348C0">
                        <w:rPr>
                          <w:bCs/>
                          <w:color w:val="auto"/>
                        </w:rPr>
                        <w:t xml:space="preserve">Before publishing your completed statement, delete the instructions (text in italics) in this template, </w:t>
                      </w:r>
                      <w:r w:rsidR="00C10BCF">
                        <w:rPr>
                          <w:bCs/>
                          <w:color w:val="auto"/>
                        </w:rPr>
                        <w:t>and</w:t>
                      </w:r>
                      <w:r w:rsidRPr="00D348C0">
                        <w:rPr>
                          <w:bCs/>
                          <w:color w:val="auto"/>
                        </w:rPr>
                        <w:t xml:space="preserve"> this text box.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D71E8">
        <w:t>Pupil premium strategy statement</w:t>
      </w:r>
      <w:bookmarkStart w:id="7" w:name="_Toc338167830"/>
      <w:bookmarkStart w:id="8" w:name="_Toc361136403"/>
      <w:bookmarkStart w:id="9" w:name="_Toc364235708"/>
      <w:bookmarkStart w:id="10" w:name="_Toc364235752"/>
      <w:bookmarkStart w:id="11" w:name="_Toc364235834"/>
      <w:bookmarkStart w:id="12" w:name="_Toc364840099"/>
      <w:bookmarkStart w:id="13" w:name="_Toc364864309"/>
      <w:bookmarkStart w:id="14" w:name="_Toc400361364"/>
      <w:bookmarkStart w:id="15" w:name="_Toc443397154"/>
      <w:bookmarkEnd w:id="0"/>
      <w:bookmarkEnd w:id="1"/>
      <w:r w:rsidR="00226317">
        <w:t xml:space="preserve"> – </w:t>
      </w:r>
      <w:r w:rsidR="00391A63">
        <w:t>Cloughwood Academy</w:t>
      </w:r>
    </w:p>
    <w:p w14:paraId="57AD2424" w14:textId="77777777" w:rsidR="004B1F58" w:rsidRDefault="004B1F58" w:rsidP="004B1F58">
      <w:pPr>
        <w:spacing w:after="0"/>
      </w:pPr>
    </w:p>
    <w:p w14:paraId="16B48015" w14:textId="3F025614" w:rsidR="00E66558" w:rsidRDefault="009D71E8" w:rsidP="00C62989">
      <w:pPr>
        <w:rPr>
          <w:b/>
        </w:rPr>
      </w:pPr>
      <w:r>
        <w:t xml:space="preserve">This statement details our school’s use of pupil </w:t>
      </w:r>
      <w:r w:rsidRPr="005F2600">
        <w:t xml:space="preserve">premium </w:t>
      </w:r>
      <w:r>
        <w:t xml:space="preserve">funding to help improve the attainment of our disadvantaged pupils. </w:t>
      </w:r>
    </w:p>
    <w:p w14:paraId="2A7D54B3" w14:textId="730F2E71" w:rsidR="00E66558" w:rsidRDefault="009D71E8" w:rsidP="00C62989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14:paraId="2A7D54B4" w14:textId="2CAB096C" w:rsidR="00E66558" w:rsidRDefault="009D71E8">
      <w:pPr>
        <w:pStyle w:val="Heading2"/>
      </w:pPr>
      <w:r>
        <w:t>School overview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Data</w:t>
            </w:r>
          </w:p>
        </w:tc>
      </w:tr>
      <w:tr w:rsidR="002940F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Default="002940F3" w:rsidP="00C31636">
            <w:pPr>
              <w:pStyle w:val="TableRow"/>
              <w:ind w:left="0" w:right="0"/>
            </w:pPr>
            <w: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1DE4B7C3" w:rsidR="002940F3" w:rsidRDefault="00391A63" w:rsidP="00C31636">
            <w:pPr>
              <w:pStyle w:val="TableRow"/>
              <w:ind w:left="0" w:right="0"/>
            </w:pPr>
            <w:r>
              <w:t>120</w:t>
            </w:r>
          </w:p>
        </w:tc>
      </w:tr>
      <w:tr w:rsidR="002940F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 w:rsidP="00C31636">
            <w:pPr>
              <w:pStyle w:val="TableRow"/>
              <w:ind w:left="0" w:right="0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77777777" w:rsidR="002940F3" w:rsidRDefault="002940F3" w:rsidP="00C31636">
            <w:pPr>
              <w:pStyle w:val="TableRow"/>
              <w:ind w:left="0" w:right="0"/>
            </w:pPr>
          </w:p>
        </w:tc>
      </w:tr>
      <w:tr w:rsidR="002940F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359831A9" w:rsidR="002940F3" w:rsidRDefault="002940F3" w:rsidP="00C31636">
            <w:pPr>
              <w:pStyle w:val="TableRow"/>
              <w:ind w:left="0" w:right="0"/>
            </w:pPr>
            <w:r>
              <w:t xml:space="preserve">Academic year/years that our current pupil premium strategy plan covers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77777777" w:rsidR="002940F3" w:rsidRDefault="002940F3" w:rsidP="00C31636">
            <w:pPr>
              <w:pStyle w:val="TableRow"/>
              <w:ind w:left="0" w:right="0"/>
            </w:pPr>
          </w:p>
        </w:tc>
      </w:tr>
      <w:tr w:rsidR="002940F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7C8D7754" w:rsidR="002940F3" w:rsidRDefault="00391A63" w:rsidP="00C31636">
            <w:pPr>
              <w:pStyle w:val="TableRow"/>
              <w:ind w:left="0" w:right="0"/>
            </w:pPr>
            <w:r>
              <w:t>03/09/2026</w:t>
            </w:r>
          </w:p>
        </w:tc>
      </w:tr>
      <w:tr w:rsidR="002940F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300AE0F2" w:rsidR="002940F3" w:rsidRDefault="00391A63" w:rsidP="00C31636">
            <w:pPr>
              <w:pStyle w:val="TableRow"/>
              <w:ind w:left="0" w:right="0"/>
            </w:pPr>
            <w:r>
              <w:t>03/09/2027</w:t>
            </w:r>
          </w:p>
        </w:tc>
      </w:tr>
      <w:tr w:rsidR="002940F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 w:rsidP="00C31636">
            <w:pPr>
              <w:pStyle w:val="TableRow"/>
              <w:ind w:left="0" w:right="0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21D6A559" w:rsidR="002940F3" w:rsidRDefault="00391A63" w:rsidP="00C31636">
            <w:pPr>
              <w:pStyle w:val="TableRow"/>
              <w:ind w:left="0" w:right="0"/>
            </w:pPr>
            <w:r>
              <w:t>M Duval</w:t>
            </w:r>
          </w:p>
        </w:tc>
      </w:tr>
      <w:tr w:rsidR="002940F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 w:rsidP="00C31636">
            <w:pPr>
              <w:pStyle w:val="TableRow"/>
              <w:ind w:left="0" w:right="0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57216E84" w:rsidR="002940F3" w:rsidRDefault="00391A63" w:rsidP="00C31636">
            <w:pPr>
              <w:pStyle w:val="TableRow"/>
              <w:ind w:left="0" w:right="0"/>
            </w:pPr>
            <w:r>
              <w:t>R Newton</w:t>
            </w:r>
          </w:p>
        </w:tc>
      </w:tr>
      <w:tr w:rsidR="002940F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Default="002940F3" w:rsidP="00C31636">
            <w:pPr>
              <w:pStyle w:val="TableRow"/>
              <w:ind w:left="0" w:right="0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12ADEE35" w:rsidR="002940F3" w:rsidRDefault="00391A63" w:rsidP="00C31636">
            <w:pPr>
              <w:pStyle w:val="TableRow"/>
              <w:ind w:left="0" w:right="0"/>
            </w:pPr>
            <w:r>
              <w:t>G Shaw</w:t>
            </w:r>
          </w:p>
        </w:tc>
      </w:tr>
    </w:tbl>
    <w:bookmarkEnd w:id="2"/>
    <w:bookmarkEnd w:id="3"/>
    <w:bookmarkEnd w:id="4"/>
    <w:p w14:paraId="2A7D54D3" w14:textId="77777777" w:rsidR="00E66558" w:rsidRPr="005464A1" w:rsidRDefault="009D71E8" w:rsidP="005464A1">
      <w:pPr>
        <w:pStyle w:val="Heading2"/>
      </w:pPr>
      <w:r>
        <w:lastRenderedPageBreak/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 w:rsidP="00C31636">
            <w:pPr>
              <w:pStyle w:val="TableRow"/>
              <w:ind w:left="0" w:right="0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6DF21D50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F231B0">
              <w:t>TBC</w:t>
            </w:r>
          </w:p>
        </w:tc>
      </w:tr>
      <w:tr w:rsidR="00E66558" w14:paraId="2A7D54DF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5F16B6" w:rsidRDefault="009D71E8" w:rsidP="00C31636">
            <w:pPr>
              <w:pStyle w:val="TableRow"/>
              <w:spacing w:after="120"/>
              <w:ind w:left="0" w:right="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029FE13B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F231B0">
              <w:t>0</w:t>
            </w:r>
          </w:p>
        </w:tc>
      </w:tr>
      <w:tr w:rsidR="00E66558" w14:paraId="2A7D54E3" w14:textId="77777777" w:rsidTr="709C33EC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 w:rsidP="00C31636">
            <w:pPr>
              <w:pStyle w:val="TableRow"/>
              <w:spacing w:after="120"/>
              <w:ind w:left="0" w:right="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Pr="003C4388" w:rsidRDefault="009D71E8" w:rsidP="00C31636">
            <w:pPr>
              <w:pStyle w:val="TableRow"/>
              <w:ind w:left="0" w:right="0"/>
              <w:rPr>
                <w:i/>
                <w:iCs/>
              </w:rPr>
            </w:pPr>
            <w:r w:rsidRPr="003C4388">
              <w:rPr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2242409C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F231B0">
              <w:t>TBC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6" w:name="_Toc357771640"/>
      <w:bookmarkStart w:id="17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6" w14:textId="77777777" w:rsidR="00E66558" w:rsidRDefault="009D71E8" w:rsidP="00954083">
            <w:pPr>
              <w:spacing w:before="120"/>
              <w:rPr>
                <w:i/>
                <w:iCs/>
              </w:rPr>
            </w:pPr>
            <w:r>
              <w:rPr>
                <w:i/>
                <w:iCs/>
              </w:rPr>
              <w:t>You may want to include information on:</w:t>
            </w:r>
          </w:p>
          <w:p w14:paraId="2A7D54E7" w14:textId="674D549C" w:rsidR="00E66558" w:rsidRPr="00AF0618" w:rsidRDefault="009D71E8" w:rsidP="00AF0618">
            <w:pPr>
              <w:pStyle w:val="ListParagraph"/>
              <w:numPr>
                <w:ilvl w:val="0"/>
                <w:numId w:val="17"/>
              </w:numPr>
              <w:spacing w:after="60"/>
              <w:rPr>
                <w:i/>
                <w:iCs/>
              </w:rPr>
            </w:pPr>
            <w:r w:rsidRPr="00AF0618">
              <w:rPr>
                <w:i/>
                <w:iCs/>
              </w:rPr>
              <w:t>What are your ultimate objectives for your disadvantaged pupils?</w:t>
            </w:r>
          </w:p>
          <w:p w14:paraId="2A7D54E8" w14:textId="76AA6AB4" w:rsidR="00E66558" w:rsidRPr="00AF0618" w:rsidRDefault="009D71E8" w:rsidP="00AF0618">
            <w:pPr>
              <w:pStyle w:val="ListParagraph"/>
              <w:numPr>
                <w:ilvl w:val="0"/>
                <w:numId w:val="17"/>
              </w:numPr>
              <w:spacing w:after="60"/>
              <w:rPr>
                <w:i/>
                <w:iCs/>
              </w:rPr>
            </w:pPr>
            <w:r w:rsidRPr="00AF0618">
              <w:rPr>
                <w:i/>
                <w:iCs/>
              </w:rPr>
              <w:t>How does your current pupil premium strategy plan work towards achieving those objectives?</w:t>
            </w:r>
          </w:p>
          <w:p w14:paraId="2A7D54E9" w14:textId="77777777" w:rsidR="00E66558" w:rsidRPr="00AF0618" w:rsidRDefault="009D71E8" w:rsidP="00AF0618">
            <w:pPr>
              <w:pStyle w:val="ListParagraph"/>
              <w:numPr>
                <w:ilvl w:val="0"/>
                <w:numId w:val="17"/>
              </w:numPr>
              <w:rPr>
                <w:i/>
                <w:iCs/>
              </w:rPr>
            </w:pPr>
            <w:r w:rsidRPr="00AF0618">
              <w:rPr>
                <w:i/>
                <w:iCs/>
              </w:rPr>
              <w:t>What are the key principles of your strategy plan?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 w:rsidTr="00CA4421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 xml:space="preserve">Detail of challenge </w:t>
            </w:r>
          </w:p>
        </w:tc>
      </w:tr>
      <w:tr w:rsidR="00391A63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515CE7BE" w:rsidR="00391A63" w:rsidRDefault="00391A63" w:rsidP="00391A63">
            <w:pPr>
              <w:pStyle w:val="TableRowCentered"/>
              <w:ind w:left="0" w:right="0"/>
              <w:jc w:val="left"/>
            </w:pPr>
            <w:r w:rsidRPr="00FC4634">
              <w:rPr>
                <w:rFonts w:cs="Arial"/>
                <w:color w:val="auto"/>
              </w:rPr>
              <w:t>SEMH difficulties and Medical Needs</w:t>
            </w:r>
          </w:p>
        </w:tc>
      </w:tr>
      <w:tr w:rsidR="00391A63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74333FCF" w:rsidR="00391A63" w:rsidRDefault="00391A63" w:rsidP="00391A63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Broken educational pathways and missed milestones at every key stage</w:t>
            </w:r>
          </w:p>
        </w:tc>
      </w:tr>
      <w:tr w:rsidR="00391A63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6D23D598" w:rsidR="00391A63" w:rsidRDefault="00391A63" w:rsidP="00391A63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Exclusion from previous schools/disaffection</w:t>
            </w:r>
          </w:p>
        </w:tc>
      </w:tr>
      <w:tr w:rsidR="00391A63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12C6098E" w:rsidR="00391A63" w:rsidRDefault="00391A63" w:rsidP="00391A63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Poor attendance</w:t>
            </w:r>
          </w:p>
        </w:tc>
      </w:tr>
      <w:tr w:rsidR="00391A63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77777777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D" w14:textId="52693E43" w:rsidR="00391A63" w:rsidRDefault="00391A63" w:rsidP="00391A63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 xml:space="preserve">Lack of parental capacity </w:t>
            </w:r>
          </w:p>
        </w:tc>
      </w:tr>
      <w:tr w:rsidR="00391A63" w14:paraId="67FE35A4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B9C75" w14:textId="579C5D68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FCF6" w14:textId="2A867A97" w:rsidR="00391A63" w:rsidRDefault="00391A63" w:rsidP="00391A63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Poverty</w:t>
            </w:r>
            <w:r>
              <w:rPr>
                <w:rStyle w:val="PlaceholderText"/>
                <w:rFonts w:cs="Arial"/>
                <w:color w:val="auto"/>
              </w:rPr>
              <w:t xml:space="preserve"> – Cost of Living Crisis </w:t>
            </w:r>
          </w:p>
        </w:tc>
      </w:tr>
      <w:tr w:rsidR="00391A63" w14:paraId="4FD3CB01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03EF0" w14:textId="24B837F3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3A2E" w14:textId="0419BC10" w:rsidR="00391A63" w:rsidRDefault="00391A63" w:rsidP="00391A63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Speech and language difficulties</w:t>
            </w:r>
          </w:p>
        </w:tc>
      </w:tr>
      <w:tr w:rsidR="00391A63" w14:paraId="70E23C89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64759" w14:textId="4A471E99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C0B82" w14:textId="6A50770B" w:rsidR="00391A63" w:rsidRDefault="00391A63" w:rsidP="00391A63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>
              <w:rPr>
                <w:rStyle w:val="PlaceholderText"/>
                <w:rFonts w:cs="Arial"/>
                <w:color w:val="auto"/>
              </w:rPr>
              <w:t>Complex needs</w:t>
            </w:r>
          </w:p>
        </w:tc>
      </w:tr>
      <w:tr w:rsidR="00391A63" w14:paraId="3BC0341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EC843" w14:textId="256DABB3" w:rsidR="00391A63" w:rsidRDefault="00391A63" w:rsidP="00391A63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59DB6" w14:textId="2BF3DAE8" w:rsidR="00391A63" w:rsidRDefault="00391A63" w:rsidP="00391A63">
            <w:pPr>
              <w:pStyle w:val="TableRowCentered"/>
              <w:ind w:left="0" w:right="0"/>
              <w:jc w:val="left"/>
              <w:rPr>
                <w:iCs/>
                <w:sz w:val="22"/>
              </w:rPr>
            </w:pPr>
            <w:r w:rsidRPr="00FC4634">
              <w:rPr>
                <w:rStyle w:val="PlaceholderText"/>
                <w:rFonts w:cs="Arial"/>
                <w:color w:val="auto"/>
              </w:rPr>
              <w:t>Social isolation/hygiene and personal health routines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8" w:name="_Toc443397160"/>
      <w:r>
        <w:t xml:space="preserve">Intended </w:t>
      </w:r>
      <w:r w:rsidRPr="00A968DA">
        <w:t>outcomes</w:t>
      </w:r>
      <w:r>
        <w:t xml:space="preserve">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2E48A1D5" w:rsidR="00E66558" w:rsidRPr="00404613" w:rsidRDefault="00AB246C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404613">
              <w:rPr>
                <w:sz w:val="22"/>
                <w:szCs w:val="22"/>
              </w:rPr>
              <w:t>High-Quality Teaching &amp; Curriculum Access</w:t>
            </w:r>
            <w:r w:rsidRPr="00404613">
              <w:rPr>
                <w:sz w:val="22"/>
                <w:szCs w:val="22"/>
              </w:rPr>
              <w:t xml:space="preserve"> leads to improved </w:t>
            </w:r>
            <w:r w:rsidR="00404613" w:rsidRPr="00404613">
              <w:rPr>
                <w:sz w:val="22"/>
                <w:szCs w:val="22"/>
              </w:rPr>
              <w:t>outcomes for year 11 pupils.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632617B3" w:rsidR="00E66558" w:rsidRDefault="00AB246C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AB246C">
              <w:rPr>
                <w:sz w:val="22"/>
                <w:szCs w:val="22"/>
              </w:rPr>
              <w:t>At least 50% of Year 11 disadvantaged pupils to improve their attainment by at least one full grade in GCSE English Language and Mathematics compared to their KS3 baselines.</w:t>
            </w: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1848DDF0" w:rsidR="00E66558" w:rsidRDefault="00404613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 w:rsidRPr="00404613">
              <w:rPr>
                <w:sz w:val="22"/>
                <w:szCs w:val="22"/>
              </w:rPr>
              <w:lastRenderedPageBreak/>
              <w:t>Targeted Academic Support</w:t>
            </w:r>
            <w:r>
              <w:rPr>
                <w:sz w:val="22"/>
                <w:szCs w:val="22"/>
              </w:rPr>
              <w:t xml:space="preserve"> for literacy.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8" w14:textId="70E62BE1" w:rsidR="00E66558" w:rsidRDefault="00404613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404613">
              <w:rPr>
                <w:sz w:val="22"/>
                <w:szCs w:val="22"/>
              </w:rPr>
              <w:t>100% of Year 9 and Year 10 Pupil Premium pupils identified with reading gaps to complete structured Lexia/Bedrock interventions and achieve a Level 1 or Level 2 Functional Skills qualification prior to Key Stage 4 completion.</w:t>
            </w: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53E56178" w:rsidR="00E66558" w:rsidRDefault="00404613" w:rsidP="00C31636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Improve the attendance of persistently absent pupils. 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40B5EE93" w:rsidR="00E66558" w:rsidRDefault="00404613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404613">
              <w:rPr>
                <w:sz w:val="22"/>
                <w:szCs w:val="22"/>
              </w:rPr>
              <w:t>Reduce persistent absence (&lt;90%) among Pupil Premium pupils by 10%, ensuring at least 75% of disadvantaged pupils meet or exceed the 90% attendance benchmark.</w:t>
            </w:r>
          </w:p>
        </w:tc>
      </w:tr>
    </w:tbl>
    <w:p w14:paraId="60BAD9F6" w14:textId="77777777" w:rsidR="00120AB1" w:rsidRDefault="00120AB1" w:rsidP="00ED5108"/>
    <w:p w14:paraId="2A06959E" w14:textId="2218981A" w:rsidR="00120AB1" w:rsidRDefault="00120AB1" w:rsidP="00BD4B12"/>
    <w:p w14:paraId="2A7D5512" w14:textId="7B489199" w:rsidR="00E66558" w:rsidRDefault="009D71E8">
      <w:pPr>
        <w:pStyle w:val="Heading2"/>
      </w:pPr>
      <w:r>
        <w:t>Activity in this academic year</w:t>
      </w:r>
    </w:p>
    <w:p w14:paraId="2A7D5513" w14:textId="20453EFC" w:rsidR="00E66558" w:rsidRDefault="009D71E8">
      <w:pPr>
        <w:spacing w:after="480"/>
      </w:pPr>
      <w:r>
        <w:t xml:space="preserve">This details how we intend to spend our pupil </w:t>
      </w:r>
      <w:r w:rsidRPr="00FD406D">
        <w:t>premium funding</w:t>
      </w:r>
      <w:r>
        <w:t xml:space="preserve">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439822ED" w:rsidR="00E66558" w:rsidRDefault="009D71E8">
      <w:r>
        <w:t xml:space="preserve">Budgeted cost: </w:t>
      </w:r>
      <w:r w:rsidR="00F231B0" w:rsidRPr="006F255F">
        <w:t>£</w:t>
      </w:r>
      <w:r w:rsidR="00F231B0">
        <w:t>30,300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F231B0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2C363C52" w:rsidR="00F231B0" w:rsidRDefault="00F231B0" w:rsidP="00F231B0">
            <w:pPr>
              <w:pStyle w:val="TableRow"/>
              <w:ind w:left="0" w:right="0"/>
              <w:rPr>
                <w:i/>
                <w:sz w:val="22"/>
              </w:rPr>
            </w:pPr>
            <w:r>
              <w:rPr>
                <w:iCs/>
                <w:sz w:val="22"/>
              </w:rPr>
              <w:t xml:space="preserve">Teaching Assistants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37B4F027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Two extra Teaching Assistants provide added support for our enrichment program, enabling more activities to be provided, thus strengthening our enrichment offer.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336DE442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  <w:tr w:rsidR="00F231B0" w14:paraId="1A7F9EC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C3318" w14:textId="114C9D57" w:rsidR="00F231B0" w:rsidRDefault="00F231B0" w:rsidP="00F231B0">
            <w:pPr>
              <w:pStyle w:val="TableRow"/>
              <w:ind w:left="0" w:right="0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Positive Handling Training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1150F" w14:textId="433CDE22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CPD provided to staff to ensure that the Academy is safe and nurturing.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1A550" w14:textId="11229BCA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staff</w:t>
            </w:r>
          </w:p>
        </w:tc>
      </w:tr>
    </w:tbl>
    <w:p w14:paraId="2A7D5522" w14:textId="77777777" w:rsidR="00E66558" w:rsidRDefault="00E66558" w:rsidP="00ED5108"/>
    <w:p w14:paraId="2A7D5523" w14:textId="5B2BE35F" w:rsidR="00E66558" w:rsidRPr="00AA355B" w:rsidRDefault="009D71E8" w:rsidP="00AA355B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14:paraId="2A7D5524" w14:textId="393535D4" w:rsidR="00E66558" w:rsidRDefault="009D71E8">
      <w:r>
        <w:t xml:space="preserve">Budgeted cost: </w:t>
      </w:r>
      <w:r w:rsidR="00F231B0" w:rsidRPr="00742B66">
        <w:t>£</w:t>
      </w:r>
      <w:r w:rsidR="00F231B0">
        <w:t>35,800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F231B0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222105A6" w:rsidR="00F231B0" w:rsidRDefault="00F231B0" w:rsidP="00F231B0">
            <w:pPr>
              <w:pStyle w:val="TableRow"/>
              <w:ind w:left="0" w:right="0"/>
            </w:pPr>
            <w:r>
              <w:t>One to one tutoring sessions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67E27856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Engaging pupils in </w:t>
            </w:r>
            <w:proofErr w:type="gramStart"/>
            <w:r>
              <w:rPr>
                <w:sz w:val="22"/>
              </w:rPr>
              <w:t>one to one</w:t>
            </w:r>
            <w:proofErr w:type="gramEnd"/>
            <w:r>
              <w:rPr>
                <w:sz w:val="22"/>
              </w:rPr>
              <w:t xml:space="preserve"> tutoring at school maintains and supports strong relationships and increases the likelihood </w:t>
            </w:r>
            <w:r>
              <w:rPr>
                <w:sz w:val="22"/>
              </w:rPr>
              <w:lastRenderedPageBreak/>
              <w:t xml:space="preserve">of the pupil returning to </w:t>
            </w:r>
            <w:proofErr w:type="gramStart"/>
            <w:r>
              <w:rPr>
                <w:sz w:val="22"/>
              </w:rPr>
              <w:t>full time</w:t>
            </w:r>
            <w:proofErr w:type="gramEnd"/>
            <w:r>
              <w:rPr>
                <w:sz w:val="22"/>
              </w:rPr>
              <w:t xml:space="preserve"> education.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762F5C92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EBSN</w:t>
            </w:r>
          </w:p>
        </w:tc>
      </w:tr>
      <w:tr w:rsidR="00F231B0" w14:paraId="2A7D553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11FF4B5F" w:rsidR="00F231B0" w:rsidRDefault="00F231B0" w:rsidP="00F231B0">
            <w:pPr>
              <w:pStyle w:val="TableRow"/>
              <w:ind w:left="0" w:right="0"/>
              <w:rPr>
                <w:i/>
                <w:sz w:val="22"/>
              </w:rPr>
            </w:pPr>
            <w:r>
              <w:rPr>
                <w:iCs/>
                <w:sz w:val="22"/>
              </w:rPr>
              <w:t>Lexia / Bedrock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E" w14:textId="09FB3895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Pupils engage well with online tools and </w:t>
            </w:r>
            <w:proofErr w:type="gramStart"/>
            <w:r>
              <w:rPr>
                <w:sz w:val="22"/>
              </w:rPr>
              <w:t>programs,</w:t>
            </w:r>
            <w:proofErr w:type="gramEnd"/>
            <w:r>
              <w:rPr>
                <w:sz w:val="22"/>
              </w:rPr>
              <w:t xml:space="preserve"> they can access these at home which helps to embed learning and promotes progress.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05B66108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</w:tbl>
    <w:p w14:paraId="2A7D5531" w14:textId="77777777" w:rsidR="00E66558" w:rsidRDefault="00E66558" w:rsidP="00AA355B"/>
    <w:p w14:paraId="2A7D5532" w14:textId="59A68BC3" w:rsidR="00E66558" w:rsidRPr="00AA355B" w:rsidRDefault="009D71E8" w:rsidP="00AA355B">
      <w:pPr>
        <w:pStyle w:val="Heading3"/>
      </w:pPr>
      <w:r>
        <w:t>Wider strategies (for example, related to attendance, behaviour, wellbeing)</w:t>
      </w:r>
    </w:p>
    <w:p w14:paraId="2A7D5533" w14:textId="39918FAA" w:rsidR="00E66558" w:rsidRDefault="009D71E8">
      <w:pPr>
        <w:spacing w:before="240" w:after="120"/>
      </w:pPr>
      <w:r>
        <w:t xml:space="preserve">Budgeted cost: </w:t>
      </w:r>
      <w:r w:rsidR="00F231B0" w:rsidRPr="00C73637">
        <w:t>£</w:t>
      </w:r>
      <w:r w:rsidR="00F231B0">
        <w:t>14,760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F231B0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4AFEE3F3" w:rsidR="00F231B0" w:rsidRDefault="00F231B0" w:rsidP="00F231B0">
            <w:pPr>
              <w:pStyle w:val="TableRow"/>
              <w:ind w:left="0" w:right="0"/>
            </w:pPr>
            <w:r>
              <w:t>DSL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9" w14:textId="2F7BC0D0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Having a member of staff dedicated to promoting good attendance allows us to intervene early and prevent persistent absenteeism.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39A0B5BE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  <w:tr w:rsidR="00F231B0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65690D1E" w:rsidR="00F231B0" w:rsidRDefault="00F231B0" w:rsidP="00F231B0">
            <w:pPr>
              <w:pStyle w:val="TableRow"/>
              <w:ind w:left="0" w:right="0"/>
              <w:rPr>
                <w:i/>
                <w:sz w:val="22"/>
              </w:rPr>
            </w:pPr>
            <w:r w:rsidRPr="00700271">
              <w:rPr>
                <w:sz w:val="22"/>
                <w:szCs w:val="22"/>
              </w:rPr>
              <w:t>Commission an onsite school counselling service.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0A29229A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700271">
              <w:rPr>
                <w:sz w:val="22"/>
                <w:szCs w:val="22"/>
              </w:rPr>
              <w:t>Access to counselling supports wellbeing and emotional development.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6721143B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  <w:tr w:rsidR="00F231B0" w14:paraId="7A1E847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1DAE0" w14:textId="7FCBE712" w:rsidR="00F231B0" w:rsidRPr="00700271" w:rsidRDefault="00F231B0" w:rsidP="00F231B0">
            <w:pPr>
              <w:pStyle w:val="TableRow"/>
              <w:ind w:left="0" w:right="0"/>
              <w:rPr>
                <w:sz w:val="22"/>
                <w:szCs w:val="22"/>
              </w:rPr>
            </w:pPr>
            <w:r>
              <w:rPr>
                <w:iCs/>
                <w:sz w:val="22"/>
              </w:rPr>
              <w:t>Free school uniform.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68037" w14:textId="4C6C9FD7" w:rsidR="00F231B0" w:rsidRPr="00700271" w:rsidRDefault="00F231B0" w:rsidP="00F231B0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  <w:r w:rsidRPr="000863D9">
              <w:rPr>
                <w:sz w:val="22"/>
              </w:rPr>
              <w:t>Providing free school uniforms can significantly alleviate financial burdens on families, promote a sense of equality among students, and help to create a more focused and cohesive learning environment.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1AAB3" w14:textId="7E3CD025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All pupil premium </w:t>
            </w:r>
          </w:p>
        </w:tc>
      </w:tr>
      <w:tr w:rsidR="00F231B0" w14:paraId="0926755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5624E" w14:textId="237130C7" w:rsidR="00F231B0" w:rsidRDefault="00F231B0" w:rsidP="00F231B0">
            <w:pPr>
              <w:pStyle w:val="TableRow"/>
              <w:ind w:left="0" w:right="0"/>
              <w:rPr>
                <w:iCs/>
                <w:sz w:val="22"/>
              </w:rPr>
            </w:pPr>
            <w:r>
              <w:rPr>
                <w:iCs/>
                <w:sz w:val="22"/>
              </w:rPr>
              <w:t xml:space="preserve">A healthy and </w:t>
            </w:r>
            <w:proofErr w:type="gramStart"/>
            <w:r>
              <w:rPr>
                <w:iCs/>
                <w:sz w:val="22"/>
              </w:rPr>
              <w:t>well balanced</w:t>
            </w:r>
            <w:proofErr w:type="gramEnd"/>
            <w:r>
              <w:rPr>
                <w:iCs/>
                <w:sz w:val="22"/>
              </w:rPr>
              <w:t xml:space="preserve"> diet.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2153" w14:textId="4868FA6A" w:rsidR="00F231B0" w:rsidRPr="000863D9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726439">
              <w:rPr>
                <w:sz w:val="22"/>
              </w:rPr>
              <w:t>A healthy and balanced diet provides pupils with the essential nutrients and energy they need to grow, learn, and thrive, supporting their overall physical and mental well-being.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068EF" w14:textId="7E5B9037" w:rsidR="00F231B0" w:rsidRDefault="00F231B0" w:rsidP="00F231B0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Whole School Offer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6D169267" w14:textId="189A5AAB" w:rsidR="00F231B0" w:rsidRDefault="009D71E8" w:rsidP="00F231B0">
      <w:pPr>
        <w:rPr>
          <w:i/>
          <w:i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>Total budgeted cost: £</w:t>
      </w:r>
      <w:r w:rsidR="00F231B0">
        <w:rPr>
          <w:b/>
          <w:bCs/>
          <w:color w:val="104F75"/>
          <w:sz w:val="28"/>
          <w:szCs w:val="28"/>
        </w:rPr>
        <w:t>80,860</w:t>
      </w:r>
    </w:p>
    <w:p w14:paraId="2A7D5542" w14:textId="04849361" w:rsidR="00E66558" w:rsidRPr="00064366" w:rsidRDefault="009D71E8" w:rsidP="00F231B0">
      <w:r w:rsidRPr="00064366">
        <w:t>Part B: Review of the previous academic year</w:t>
      </w:r>
    </w:p>
    <w:p w14:paraId="751285B7" w14:textId="72ACB452" w:rsidR="008B6404" w:rsidRDefault="00064366" w:rsidP="00173D4C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14:paraId="7FB51099" w14:textId="77777777" w:rsidTr="5726C435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3F937" w14:textId="616B4532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Attendance Target (90% or higher whole-school attendance):</w:t>
            </w:r>
          </w:p>
          <w:p w14:paraId="539C9822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Status: Partially Met / Ongoing Challenge.</w:t>
            </w:r>
          </w:p>
          <w:p w14:paraId="3985326F" w14:textId="1D48EF38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Findings:</w:t>
            </w:r>
            <w:r w:rsidRPr="00391A63">
              <w:rPr>
                <w:i/>
                <w:iCs/>
                <w:lang w:eastAsia="en-US"/>
              </w:rPr>
              <w:t xml:space="preserve"> While attendance in mainstream Key Stage 3 classes remained strong (e.g., Year 7 averaged above 90%, Year 8 averaged ~</w:t>
            </w:r>
            <w:r>
              <w:rPr>
                <w:i/>
                <w:iCs/>
                <w:lang w:eastAsia="en-US"/>
              </w:rPr>
              <w:t xml:space="preserve"> </w:t>
            </w:r>
            <w:r w:rsidRPr="00391A63">
              <w:rPr>
                <w:i/>
                <w:iCs/>
                <w:lang w:eastAsia="en-US"/>
              </w:rPr>
              <w:t xml:space="preserve">92%), attendance among complex </w:t>
            </w:r>
            <w:r w:rsidRPr="00391A63">
              <w:rPr>
                <w:i/>
                <w:iCs/>
                <w:lang w:eastAsia="en-US"/>
              </w:rPr>
              <w:lastRenderedPageBreak/>
              <w:t xml:space="preserve">needs and disaffected cohorts remained below target (e.g., </w:t>
            </w:r>
            <w:r>
              <w:rPr>
                <w:i/>
                <w:iCs/>
                <w:lang w:eastAsia="en-US"/>
              </w:rPr>
              <w:t xml:space="preserve">The complex </w:t>
            </w:r>
            <w:proofErr w:type="spellStart"/>
            <w:r>
              <w:rPr>
                <w:i/>
                <w:iCs/>
                <w:lang w:eastAsia="en-US"/>
              </w:rPr>
              <w:t>neecds</w:t>
            </w:r>
            <w:proofErr w:type="spellEnd"/>
            <w:r w:rsidRPr="00391A63">
              <w:rPr>
                <w:i/>
                <w:iCs/>
                <w:lang w:eastAsia="en-US"/>
              </w:rPr>
              <w:t xml:space="preserve"> cohort averaged ~63% and several pupils exhibited EBSN/placement breakdowns). </w:t>
            </w:r>
          </w:p>
          <w:p w14:paraId="45EC9D3F" w14:textId="0FCEF4DC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Key Stage 4 Qualifications (80% achieving accredited qualifications in English, Maths, Science &amp; 5+ GCSEs/equivalent):</w:t>
            </w:r>
          </w:p>
          <w:p w14:paraId="21595A52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Status: Fully Met.</w:t>
            </w:r>
          </w:p>
          <w:p w14:paraId="7BEACCDC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Findings:</w:t>
            </w:r>
            <w:r w:rsidRPr="00391A63">
              <w:rPr>
                <w:i/>
                <w:iCs/>
                <w:lang w:eastAsia="en-US"/>
              </w:rPr>
              <w:t xml:space="preserve"> All Year 11 pupils entered achieved accredited qualifications. 100% of Year 11s secured passes in Functional Skills literacy/numeracy or GCSE English, Maths, and Science. In addition, 100% of vocational entries across Catering, Construction, and Horticulture resulted in accredited awards/certificates. </w:t>
            </w:r>
          </w:p>
          <w:p w14:paraId="79C2024A" w14:textId="1E96C2ED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Key Stage 2 Progress (80% of KS2 pupils making expected or accelerated progress):</w:t>
            </w:r>
          </w:p>
          <w:p w14:paraId="22DEC027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Status: Fully Met in Reading &amp; Writing; Partially Met in Maths.</w:t>
            </w:r>
          </w:p>
          <w:p w14:paraId="567E67F7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Findings:</w:t>
            </w:r>
            <w:r w:rsidRPr="00391A63">
              <w:rPr>
                <w:i/>
                <w:iCs/>
                <w:lang w:eastAsia="en-US"/>
              </w:rPr>
              <w:t xml:space="preserve"> In Lower Primary, 100% of pupils exceeded progress targets in Reading and Writing, and 86% exceeded targets in Maths. In Upper Primary, 100% of disadvantaged pupils met or exceeded targets in Reading, 100% met or exceeded in Writing, and 80% met or exceeded in Maths. </w:t>
            </w:r>
          </w:p>
          <w:p w14:paraId="4A6759BA" w14:textId="5D58085A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NEET Reduction (Zero NEET transitions at Key Stage 4 / Post-16):</w:t>
            </w:r>
          </w:p>
          <w:p w14:paraId="79EA1D18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Status: Fully Met.</w:t>
            </w:r>
          </w:p>
          <w:p w14:paraId="256B0A78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Findings:</w:t>
            </w:r>
            <w:r w:rsidRPr="00391A63">
              <w:rPr>
                <w:i/>
                <w:iCs/>
                <w:lang w:eastAsia="en-US"/>
              </w:rPr>
              <w:t xml:space="preserve"> 100% of Year 11 and 6th Form leavers successfully transitioned to post-16 study, vocational diplomas, or college placements. </w:t>
            </w:r>
          </w:p>
          <w:p w14:paraId="167D750A" w14:textId="71AEFEA0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Socio-Economic Support &amp; EBSN Provision:</w:t>
            </w:r>
          </w:p>
          <w:p w14:paraId="65FFB322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Status: Fully Met.</w:t>
            </w:r>
          </w:p>
          <w:p w14:paraId="1D880987" w14:textId="77777777" w:rsidR="00391A63" w:rsidRPr="00391A63" w:rsidRDefault="00391A63" w:rsidP="00391A63">
            <w:pPr>
              <w:spacing w:before="60"/>
              <w:rPr>
                <w:i/>
                <w:iCs/>
                <w:lang w:eastAsia="en-US"/>
              </w:rPr>
            </w:pPr>
            <w:r w:rsidRPr="00391A63">
              <w:rPr>
                <w:b/>
                <w:bCs/>
                <w:i/>
                <w:iCs/>
                <w:lang w:eastAsia="en-US"/>
              </w:rPr>
              <w:t>Findings:</w:t>
            </w:r>
            <w:r w:rsidRPr="00391A63">
              <w:rPr>
                <w:i/>
                <w:iCs/>
                <w:lang w:eastAsia="en-US"/>
              </w:rPr>
              <w:t xml:space="preserve"> All Pupil Premium pupils received essential learning equipment, stationery, and PE kits, while targeted families received uniform support. Four pupils with severe EBSN were provided with bespoke off-site packages and ongoing counselling. </w:t>
            </w:r>
          </w:p>
          <w:p w14:paraId="5023926C" w14:textId="2C20686E" w:rsidR="0064167B" w:rsidRPr="002F4C6F" w:rsidRDefault="0064167B" w:rsidP="00242093">
            <w:pPr>
              <w:spacing w:before="60"/>
              <w:rPr>
                <w:i/>
                <w:iCs/>
                <w:lang w:eastAsia="en-US"/>
              </w:rPr>
            </w:pPr>
          </w:p>
        </w:tc>
      </w:tr>
    </w:tbl>
    <w:p w14:paraId="2A7D5548" w14:textId="0199D85C" w:rsidR="00E66558" w:rsidRDefault="006D6372" w:rsidP="00A82A98">
      <w:pPr>
        <w:pStyle w:val="Heading2"/>
      </w:pPr>
      <w:r>
        <w:t>E</w:t>
      </w:r>
      <w:r w:rsidR="009D71E8">
        <w:t xml:space="preserve">xternally provided </w:t>
      </w:r>
      <w:r w:rsidR="009D71E8" w:rsidRPr="00781713">
        <w:t>programmes</w:t>
      </w:r>
    </w:p>
    <w:p w14:paraId="2A7D5549" w14:textId="6982BE0C" w:rsidR="00E66558" w:rsidRDefault="0B240EAF" w:rsidP="07FFD3D3">
      <w:pPr>
        <w:rPr>
          <w:i/>
          <w:iCs/>
        </w:rPr>
      </w:pPr>
      <w:r w:rsidRPr="07FFD3D3">
        <w:rPr>
          <w:i/>
          <w:iCs/>
        </w:rPr>
        <w:t xml:space="preserve">Please include the names of any non-DfE programmes that you </w:t>
      </w:r>
      <w:r w:rsidR="491E3A64" w:rsidRPr="07FFD3D3">
        <w:rPr>
          <w:i/>
          <w:iCs/>
        </w:rPr>
        <w:t xml:space="preserve">used your pupil premium to fund </w:t>
      </w:r>
      <w:r w:rsidRPr="07FFD3D3">
        <w:rPr>
          <w:i/>
          <w:iCs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4C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Provider</w:t>
            </w:r>
          </w:p>
        </w:tc>
      </w:tr>
      <w:tr w:rsidR="00E66558" w14:paraId="2A7D554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E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  <w:tr w:rsidR="00E66558" w14:paraId="2A7D5552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1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</w:tbl>
    <w:p w14:paraId="2A7D5553" w14:textId="193B71B2" w:rsidR="00E66558" w:rsidRDefault="00E66558" w:rsidP="0008384B"/>
    <w:p w14:paraId="188578FB" w14:textId="537EFB51" w:rsidR="0008384B" w:rsidRDefault="0008384B" w:rsidP="0008384B"/>
    <w:p w14:paraId="497C2CDD" w14:textId="3BD1FD57" w:rsidR="0008384B" w:rsidRDefault="0008384B" w:rsidP="0008384B"/>
    <w:p w14:paraId="01F0D165" w14:textId="1FC4C866" w:rsidR="0008384B" w:rsidRDefault="0008384B" w:rsidP="0008384B"/>
    <w:p w14:paraId="540A892B" w14:textId="3B30AD65" w:rsidR="0008384B" w:rsidRPr="0008384B" w:rsidRDefault="0008384B" w:rsidP="0008384B">
      <w:pPr>
        <w:pStyle w:val="Heading2"/>
      </w:pPr>
      <w:r w:rsidRPr="0008384B">
        <w:t>Service pupil premium funding (optional)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6"/>
      </w:tblGrid>
      <w:tr w:rsidR="00ED5108" w14:paraId="60D4B166" w14:textId="77777777" w:rsidTr="00CA4421">
        <w:tc>
          <w:tcPr>
            <w:tcW w:w="9486" w:type="dxa"/>
            <w:shd w:val="clear" w:color="auto" w:fill="CFDCE3"/>
          </w:tcPr>
          <w:p w14:paraId="4641AE9E" w14:textId="2758D317" w:rsidR="00ED5108" w:rsidRPr="00E86F05" w:rsidRDefault="009D71E8" w:rsidP="00F54FCB">
            <w:pPr>
              <w:spacing w:before="60" w:after="60"/>
              <w:rPr>
                <w:b/>
                <w:bCs/>
              </w:rPr>
            </w:pPr>
            <w:r>
              <w:rPr>
                <w:i/>
                <w:iCs/>
              </w:rPr>
              <w:t xml:space="preserve">For schools that receive this funding, you may wish to provide the following information: </w:t>
            </w:r>
            <w:r w:rsidR="00ED5108" w:rsidRPr="00E86F05">
              <w:rPr>
                <w:b/>
                <w:bCs/>
                <w:color w:val="000000"/>
                <w:szCs w:val="28"/>
              </w:rPr>
              <w:t>How our service pupil premium allocation was spent last academic year</w:t>
            </w:r>
          </w:p>
        </w:tc>
      </w:tr>
      <w:tr w:rsidR="00ED5108" w14:paraId="3EA0D00B" w14:textId="77777777" w:rsidTr="00ED5108">
        <w:tc>
          <w:tcPr>
            <w:tcW w:w="9486" w:type="dxa"/>
          </w:tcPr>
          <w:p w14:paraId="5AA67344" w14:textId="77777777" w:rsidR="00ED5108" w:rsidRDefault="00ED5108" w:rsidP="00F54FCB"/>
        </w:tc>
      </w:tr>
      <w:tr w:rsidR="00ED5108" w14:paraId="2D016C33" w14:textId="77777777" w:rsidTr="00CA4421">
        <w:tc>
          <w:tcPr>
            <w:tcW w:w="9486" w:type="dxa"/>
            <w:shd w:val="clear" w:color="auto" w:fill="CFDCE3"/>
          </w:tcPr>
          <w:p w14:paraId="3A5A15C1" w14:textId="789D6271" w:rsidR="00ED5108" w:rsidRPr="00E86F05" w:rsidRDefault="00ED5108" w:rsidP="00F54FCB">
            <w:pPr>
              <w:spacing w:before="60" w:after="60"/>
              <w:rPr>
                <w:b/>
                <w:bCs/>
              </w:rPr>
            </w:pPr>
            <w:r w:rsidRPr="00E86F05">
              <w:rPr>
                <w:b/>
                <w:bCs/>
                <w:color w:val="000000"/>
                <w:szCs w:val="28"/>
              </w:rPr>
              <w:t>The impact of that spending on service pupil premium eligible pupils</w:t>
            </w:r>
          </w:p>
        </w:tc>
      </w:tr>
      <w:tr w:rsidR="00ED5108" w14:paraId="703D7ACC" w14:textId="77777777" w:rsidTr="00ED5108">
        <w:tc>
          <w:tcPr>
            <w:tcW w:w="9486" w:type="dxa"/>
          </w:tcPr>
          <w:p w14:paraId="2AA0A743" w14:textId="77777777" w:rsidR="00ED5108" w:rsidRDefault="00ED5108" w:rsidP="00F54FCB"/>
        </w:tc>
      </w:tr>
    </w:tbl>
    <w:p w14:paraId="2A7D555F" w14:textId="77777777" w:rsidR="00E66558" w:rsidRDefault="00E66558">
      <w:pPr>
        <w:spacing w:after="0" w:line="240" w:lineRule="auto"/>
      </w:pPr>
    </w:p>
    <w:p w14:paraId="2A7D5560" w14:textId="77777777" w:rsidR="00E66558" w:rsidRDefault="009D71E8">
      <w:pPr>
        <w:pStyle w:val="Heading1"/>
      </w:pPr>
      <w:r>
        <w:lastRenderedPageBreak/>
        <w:t>Further information (optional)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563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62" w14:textId="7A9BAE22" w:rsidR="00E66558" w:rsidRPr="00AA355B" w:rsidRDefault="009D71E8">
            <w:pPr>
              <w:spacing w:before="120" w:after="120"/>
              <w:rPr>
                <w:rFonts w:cs="Arial"/>
                <w:i/>
                <w:iCs/>
              </w:rPr>
            </w:pPr>
            <w:r>
              <w:rPr>
                <w:rFonts w:cs="Arial"/>
                <w:i/>
                <w:iCs/>
              </w:rPr>
              <w:t xml:space="preserve">Use this space to provide any further information about your pupil premium strategy. For example, about </w:t>
            </w:r>
            <w:r w:rsidR="00BE44AC">
              <w:rPr>
                <w:rFonts w:cs="Arial"/>
                <w:i/>
                <w:iCs/>
              </w:rPr>
              <w:t xml:space="preserve">your </w:t>
            </w:r>
            <w:r>
              <w:rPr>
                <w:rFonts w:cs="Arial"/>
                <w:i/>
                <w:iCs/>
              </w:rPr>
              <w:t>strategy planning</w:t>
            </w:r>
            <w:r w:rsidR="00F15753">
              <w:rPr>
                <w:rFonts w:cs="Arial"/>
                <w:i/>
                <w:iCs/>
              </w:rPr>
              <w:t>, implementation</w:t>
            </w:r>
            <w:r w:rsidR="00BE44AC">
              <w:rPr>
                <w:rFonts w:cs="Arial"/>
                <w:i/>
                <w:iCs/>
              </w:rPr>
              <w:t xml:space="preserve"> and evaluation,</w:t>
            </w:r>
            <w:r>
              <w:rPr>
                <w:rFonts w:cs="Arial"/>
                <w:i/>
                <w:iCs/>
              </w:rPr>
              <w:t xml:space="preserve"> or other activity that you are</w:t>
            </w:r>
            <w:r w:rsidR="00F15753">
              <w:rPr>
                <w:rFonts w:cs="Arial"/>
                <w:i/>
                <w:iCs/>
              </w:rPr>
              <w:t xml:space="preserve"> deliver</w:t>
            </w:r>
            <w:r>
              <w:rPr>
                <w:rFonts w:cs="Arial"/>
                <w:i/>
                <w:iCs/>
              </w:rPr>
              <w:t>ing to support disadvantaged pupils that is not dependent on pupil premium funding.</w:t>
            </w:r>
          </w:p>
        </w:tc>
      </w:tr>
      <w:bookmarkEnd w:id="16"/>
      <w:bookmarkEnd w:id="17"/>
      <w:bookmarkEnd w:id="18"/>
    </w:tbl>
    <w:p w14:paraId="2A7D5564" w14:textId="77777777" w:rsidR="00E66558" w:rsidRDefault="00E66558"/>
    <w:sectPr w:rsidR="00E66558">
      <w:headerReference w:type="default" r:id="rId11"/>
      <w:footerReference w:type="default" r:id="rId12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75752" w14:textId="77777777" w:rsidR="00277236" w:rsidRDefault="00277236">
      <w:pPr>
        <w:spacing w:after="0" w:line="240" w:lineRule="auto"/>
      </w:pPr>
      <w:r>
        <w:separator/>
      </w:r>
    </w:p>
  </w:endnote>
  <w:endnote w:type="continuationSeparator" w:id="0">
    <w:p w14:paraId="01D3B29F" w14:textId="77777777" w:rsidR="00277236" w:rsidRDefault="00277236">
      <w:pPr>
        <w:spacing w:after="0" w:line="240" w:lineRule="auto"/>
      </w:pPr>
      <w:r>
        <w:continuationSeparator/>
      </w:r>
    </w:p>
  </w:endnote>
  <w:endnote w:type="continuationNotice" w:id="1">
    <w:p w14:paraId="6BD79964" w14:textId="77777777" w:rsidR="00277236" w:rsidRDefault="002772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FS Sophie Light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Arial (W1)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E" w14:textId="77777777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7A0D1" w14:textId="77777777" w:rsidR="00277236" w:rsidRDefault="00277236">
      <w:pPr>
        <w:spacing w:after="0" w:line="240" w:lineRule="auto"/>
      </w:pPr>
      <w:r>
        <w:separator/>
      </w:r>
    </w:p>
  </w:footnote>
  <w:footnote w:type="continuationSeparator" w:id="0">
    <w:p w14:paraId="05C4BA99" w14:textId="77777777" w:rsidR="00277236" w:rsidRDefault="00277236">
      <w:pPr>
        <w:spacing w:after="0" w:line="240" w:lineRule="auto"/>
      </w:pPr>
      <w:r>
        <w:continuationSeparator/>
      </w:r>
    </w:p>
  </w:footnote>
  <w:footnote w:type="continuationNotice" w:id="1">
    <w:p w14:paraId="4A27A9B6" w14:textId="77777777" w:rsidR="00277236" w:rsidRDefault="002772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54BC" w14:textId="77777777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7B2C"/>
    <w:multiLevelType w:val="multilevel"/>
    <w:tmpl w:val="413E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4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6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EA0311"/>
    <w:multiLevelType w:val="multilevel"/>
    <w:tmpl w:val="A23A0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14313A0"/>
    <w:multiLevelType w:val="multilevel"/>
    <w:tmpl w:val="0C2C6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0130E6"/>
    <w:multiLevelType w:val="multilevel"/>
    <w:tmpl w:val="4E9C0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8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9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0" w15:restartNumberingAfterBreak="0">
    <w:nsid w:val="71DA009D"/>
    <w:multiLevelType w:val="multilevel"/>
    <w:tmpl w:val="5560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94711259">
    <w:abstractNumId w:val="6"/>
  </w:num>
  <w:num w:numId="2" w16cid:durableId="1628730595">
    <w:abstractNumId w:val="4"/>
  </w:num>
  <w:num w:numId="3" w16cid:durableId="497188144">
    <w:abstractNumId w:val="7"/>
  </w:num>
  <w:num w:numId="4" w16cid:durableId="1138914232">
    <w:abstractNumId w:val="8"/>
  </w:num>
  <w:num w:numId="5" w16cid:durableId="857932188">
    <w:abstractNumId w:val="1"/>
  </w:num>
  <w:num w:numId="6" w16cid:durableId="798501009">
    <w:abstractNumId w:val="9"/>
  </w:num>
  <w:num w:numId="7" w16cid:durableId="1210847263">
    <w:abstractNumId w:val="16"/>
  </w:num>
  <w:num w:numId="8" w16cid:durableId="982348153">
    <w:abstractNumId w:val="21"/>
  </w:num>
  <w:num w:numId="9" w16cid:durableId="1529290868">
    <w:abstractNumId w:val="18"/>
  </w:num>
  <w:num w:numId="10" w16cid:durableId="1171066271">
    <w:abstractNumId w:val="17"/>
  </w:num>
  <w:num w:numId="11" w16cid:durableId="1453552857">
    <w:abstractNumId w:val="5"/>
  </w:num>
  <w:num w:numId="12" w16cid:durableId="1812097430">
    <w:abstractNumId w:val="19"/>
  </w:num>
  <w:num w:numId="13" w16cid:durableId="42288650">
    <w:abstractNumId w:val="13"/>
  </w:num>
  <w:num w:numId="14" w16cid:durableId="1721712531">
    <w:abstractNumId w:val="10"/>
  </w:num>
  <w:num w:numId="15" w16cid:durableId="1235432793">
    <w:abstractNumId w:val="3"/>
  </w:num>
  <w:num w:numId="16" w16cid:durableId="884678859">
    <w:abstractNumId w:val="2"/>
  </w:num>
  <w:num w:numId="17" w16cid:durableId="826165421">
    <w:abstractNumId w:val="12"/>
  </w:num>
  <w:num w:numId="18" w16cid:durableId="1385643241">
    <w:abstractNumId w:val="14"/>
  </w:num>
  <w:num w:numId="19" w16cid:durableId="1461729366">
    <w:abstractNumId w:val="15"/>
  </w:num>
  <w:num w:numId="20" w16cid:durableId="155852749">
    <w:abstractNumId w:val="0"/>
  </w:num>
  <w:num w:numId="21" w16cid:durableId="870265294">
    <w:abstractNumId w:val="11"/>
  </w:num>
  <w:num w:numId="22" w16cid:durableId="20427810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6DF0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7A4E"/>
    <w:rsid w:val="00266FA5"/>
    <w:rsid w:val="00276FBA"/>
    <w:rsid w:val="00277236"/>
    <w:rsid w:val="00277665"/>
    <w:rsid w:val="002837AE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6246"/>
    <w:rsid w:val="002F7847"/>
    <w:rsid w:val="00306CB7"/>
    <w:rsid w:val="00307ABF"/>
    <w:rsid w:val="003111F5"/>
    <w:rsid w:val="00317664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91A63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4044AA"/>
    <w:rsid w:val="004044C8"/>
    <w:rsid w:val="00404613"/>
    <w:rsid w:val="00404F3F"/>
    <w:rsid w:val="00410B5D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708F2"/>
    <w:rsid w:val="004724DE"/>
    <w:rsid w:val="004770FE"/>
    <w:rsid w:val="0048157F"/>
    <w:rsid w:val="00481D56"/>
    <w:rsid w:val="00490408"/>
    <w:rsid w:val="004A4C45"/>
    <w:rsid w:val="004A55C4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F22CD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7061DA"/>
    <w:rsid w:val="007109F6"/>
    <w:rsid w:val="00711BE3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4FB9"/>
    <w:rsid w:val="00817E9A"/>
    <w:rsid w:val="00827786"/>
    <w:rsid w:val="00827BDA"/>
    <w:rsid w:val="00830D57"/>
    <w:rsid w:val="00831F00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A1DC2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6C"/>
    <w:rsid w:val="00AB24FA"/>
    <w:rsid w:val="00AB5161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31E1"/>
    <w:rsid w:val="00B4532A"/>
    <w:rsid w:val="00B47C66"/>
    <w:rsid w:val="00B572C4"/>
    <w:rsid w:val="00B60858"/>
    <w:rsid w:val="00B60D69"/>
    <w:rsid w:val="00B6234E"/>
    <w:rsid w:val="00B74D4E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2004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4421"/>
    <w:rsid w:val="00CA5363"/>
    <w:rsid w:val="00CA7D07"/>
    <w:rsid w:val="00CB24A4"/>
    <w:rsid w:val="00CB5B17"/>
    <w:rsid w:val="00CB6AA0"/>
    <w:rsid w:val="00CC4443"/>
    <w:rsid w:val="00CC5CAF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12CA"/>
    <w:rsid w:val="00F01752"/>
    <w:rsid w:val="00F017D2"/>
    <w:rsid w:val="00F0355A"/>
    <w:rsid w:val="00F05C44"/>
    <w:rsid w:val="00F15753"/>
    <w:rsid w:val="00F21F92"/>
    <w:rsid w:val="00F231B0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925EB"/>
    <w:rsid w:val="00F97033"/>
    <w:rsid w:val="00FA6DD0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5B6D577"/>
    <w:rsid w:val="069AA0E3"/>
    <w:rsid w:val="07FFD3D3"/>
    <w:rsid w:val="0B240EAF"/>
    <w:rsid w:val="13173609"/>
    <w:rsid w:val="15511BA4"/>
    <w:rsid w:val="1A172959"/>
    <w:rsid w:val="1CBF4D92"/>
    <w:rsid w:val="2497129E"/>
    <w:rsid w:val="2860AB8E"/>
    <w:rsid w:val="2FFB967E"/>
    <w:rsid w:val="31CC4DD9"/>
    <w:rsid w:val="380BAE89"/>
    <w:rsid w:val="3A3F1ACF"/>
    <w:rsid w:val="3BE13FA2"/>
    <w:rsid w:val="3C5A6419"/>
    <w:rsid w:val="3EA4202B"/>
    <w:rsid w:val="407F390E"/>
    <w:rsid w:val="418407A1"/>
    <w:rsid w:val="491E3A64"/>
    <w:rsid w:val="4BF69EA0"/>
    <w:rsid w:val="5726C435"/>
    <w:rsid w:val="5C40C457"/>
    <w:rsid w:val="5F3A7B6B"/>
    <w:rsid w:val="617B4808"/>
    <w:rsid w:val="625D1A15"/>
    <w:rsid w:val="6948C1C2"/>
    <w:rsid w:val="6D28B1AF"/>
    <w:rsid w:val="6D616F43"/>
    <w:rsid w:val="6EB73EE5"/>
    <w:rsid w:val="709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character" w:styleId="PlaceholderText">
    <w:name w:val="Placeholder Text"/>
    <w:rsid w:val="00391A6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5cf69384239310011b7b91f/Using_Pupil_Premium_-_Guidance_for_School_Leaders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cationendowmentfoundation.org.uk/education-evidence/using-pupil-premiu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assets.publishing.service.gov.uk/media/65cf69384239310011b7b91f/Using_Pupil_Premium_-_Guidance_for_School_Leader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endowmentfoundation.org.uk/education-evidence/using-pupil-premiu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1144</Words>
  <Characters>6525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Robert Newton</cp:lastModifiedBy>
  <cp:revision>2</cp:revision>
  <cp:lastPrinted>2014-09-18T05:26:00Z</cp:lastPrinted>
  <dcterms:created xsi:type="dcterms:W3CDTF">2026-09-03T11:53:00Z</dcterms:created>
  <dcterms:modified xsi:type="dcterms:W3CDTF">2026-09-03T11:53:00Z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